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9F" w:rsidRDefault="0069779F">
      <w:r>
        <w:t>Maine State Legislature RFP Addendum</w:t>
      </w:r>
    </w:p>
    <w:p w:rsidR="0069779F" w:rsidRDefault="0069779F">
      <w:r>
        <w:t xml:space="preserve"> Notes about samples and examples</w:t>
      </w:r>
    </w:p>
    <w:p w:rsidR="0069779F" w:rsidRDefault="0069779F">
      <w:r>
        <w:t xml:space="preserve">The provided examples are in response to requests made in the Vendor Q &amp; A.  </w:t>
      </w:r>
    </w:p>
    <w:p w:rsidR="0069779F" w:rsidRDefault="0069779F">
      <w:r>
        <w:t>Maine has made a good faith attempt to identify as many different draft document permutations as possible.</w:t>
      </w:r>
    </w:p>
    <w:p w:rsidR="00C15CF5" w:rsidRDefault="0069779F">
      <w:r>
        <w:t>Notes regarding</w:t>
      </w:r>
      <w:r w:rsidR="001431E9">
        <w:t xml:space="preserve"> Line Numbering</w:t>
      </w:r>
    </w:p>
    <w:p w:rsidR="001431E9" w:rsidRDefault="001431E9">
      <w:r>
        <w:t>The specific rules governing line numbering requirements are as follows:</w:t>
      </w:r>
    </w:p>
    <w:p w:rsidR="001431E9" w:rsidRDefault="001431E9" w:rsidP="001431E9">
      <w:pPr>
        <w:pStyle w:val="ListParagraph"/>
        <w:numPr>
          <w:ilvl w:val="0"/>
          <w:numId w:val="1"/>
        </w:numPr>
      </w:pPr>
      <w:r>
        <w:t>Original bills and amendments for Acts, Resolves, Private And Specials , Constitutional Resolutions; Uniform Codes and Competing Measure Resolutions require line numbers;</w:t>
      </w:r>
    </w:p>
    <w:p w:rsidR="001431E9" w:rsidRDefault="001431E9" w:rsidP="001431E9">
      <w:pPr>
        <w:pStyle w:val="ListParagraph"/>
        <w:numPr>
          <w:ilvl w:val="0"/>
          <w:numId w:val="1"/>
        </w:numPr>
      </w:pPr>
      <w:r>
        <w:t>All lines in tables are numbered;</w:t>
      </w:r>
    </w:p>
    <w:p w:rsidR="001431E9" w:rsidRDefault="001431E9" w:rsidP="001431E9">
      <w:pPr>
        <w:pStyle w:val="ListParagraph"/>
        <w:numPr>
          <w:ilvl w:val="0"/>
          <w:numId w:val="1"/>
        </w:numPr>
      </w:pPr>
      <w:r>
        <w:t>All lines in forms are numbered;</w:t>
      </w:r>
    </w:p>
    <w:p w:rsidR="001431E9" w:rsidRDefault="001431E9" w:rsidP="001431E9">
      <w:pPr>
        <w:pStyle w:val="ListParagraph"/>
        <w:numPr>
          <w:ilvl w:val="0"/>
          <w:numId w:val="1"/>
        </w:numPr>
      </w:pPr>
      <w:r>
        <w:t>Engrosser and Chaptered Law versions of bills are not line numbered;</w:t>
      </w:r>
    </w:p>
    <w:p w:rsidR="001431E9" w:rsidRDefault="001431E9" w:rsidP="001431E9">
      <w:pPr>
        <w:pStyle w:val="ListParagraph"/>
        <w:numPr>
          <w:ilvl w:val="0"/>
          <w:numId w:val="1"/>
        </w:numPr>
      </w:pPr>
      <w:r>
        <w:t>House, Senate and Joint Orders</w:t>
      </w:r>
      <w:r w:rsidR="0069779F">
        <w:t>, House, Senate and Joint Resolutions</w:t>
      </w:r>
      <w:r>
        <w:t xml:space="preserve"> are not line numbered;</w:t>
      </w:r>
    </w:p>
    <w:p w:rsidR="001431E9" w:rsidRDefault="001431E9" w:rsidP="000E1299">
      <w:pPr>
        <w:pStyle w:val="ListParagraph"/>
        <w:numPr>
          <w:ilvl w:val="0"/>
          <w:numId w:val="1"/>
        </w:numPr>
      </w:pPr>
      <w:r>
        <w:t xml:space="preserve">Amendments to orders </w:t>
      </w:r>
      <w:r w:rsidR="0069779F">
        <w:t>and resolutions are line numbered</w:t>
      </w:r>
      <w:bookmarkStart w:id="0" w:name="_GoBack"/>
      <w:bookmarkEnd w:id="0"/>
    </w:p>
    <w:sectPr w:rsidR="00143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3A73"/>
    <w:multiLevelType w:val="hybridMultilevel"/>
    <w:tmpl w:val="49B6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E9"/>
    <w:rsid w:val="000E1299"/>
    <w:rsid w:val="001431E9"/>
    <w:rsid w:val="0069779F"/>
    <w:rsid w:val="00C1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Legislature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Nik</dc:creator>
  <cp:lastModifiedBy>Rende, Nik</cp:lastModifiedBy>
  <cp:revision>2</cp:revision>
  <dcterms:created xsi:type="dcterms:W3CDTF">2017-05-08T20:03:00Z</dcterms:created>
  <dcterms:modified xsi:type="dcterms:W3CDTF">2017-05-09T13:18:00Z</dcterms:modified>
</cp:coreProperties>
</file>