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1 (RP). PL 1997, c. 42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5-1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