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Use of funds; deficiency; payments from State Treasury;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9 (AMD). PL 1973, c. 460, §18 (AMD). PL 1975, c. 771, §139 (AMD). PL 1983, c. 55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607. Use of funds; deficiency; payments from State Treasury;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Use of funds; deficiency; payments from State Treasury;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607. USE OF FUNDS; DEFICIENCY; PAYMENTS FROM STATE TREASURY;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