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Commissioner may create temporary gam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2. Commissioner may create temporary game sanctu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Commissioner may create temporary game sanctu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2. COMMISSIONER MAY CREATE TEMPORARY GAME SANCTU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