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4682</w:t>
        <w:t xml:space="preserve">.  </w:t>
      </w:r>
      <w:r>
        <w:rPr>
          <w:b/>
        </w:rPr>
        <w:t xml:space="preserve">Department of Marine Resources;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1991, c. 784, §2 (AMD). PL 2005, c. 434,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§4682. Department of Marine Resources;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§4682. Department of Marine Resources;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§4682. DEPARTMENT OF MARINE RESOURCES;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