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Issuance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102 (AMD). PL 1973, c. 565, §§2,6 (AMD). 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Issuance of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Issuance of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§303. ISSUANCE OF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