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4</w:t>
      </w:r>
    </w:p>
    <w:p>
      <w:pPr>
        <w:jc w:val="center"/>
        <w:ind w:start="360"/>
        <w:spacing w:before="300" w:after="300"/>
      </w:pPr>
      <w:r>
        <w:rPr>
          <w:b/>
        </w:rPr>
        <w:t xml:space="preserve">FOREIGN PERSONAL REPRESENTATIVE; ANCILLARY</w:t>
      </w:r>
    </w:p>
    <w:p>
      <w:pPr>
        <w:jc w:val="center"/>
        <w:ind w:start="360"/>
        <w:spacing w:before="300" w:after="300"/>
      </w:pPr>
      <w:r>
        <w:rPr>
          <w:b/>
        </w:rPr>
        <w:t>PART</w:t>
        <w:t xml:space="preserve"> </w:t>
        <w:t>1</w:t>
      </w:r>
    </w:p>
    <w:p>
      <w:pPr>
        <w:jc w:val="center"/>
        <w:ind w:start="360"/>
        <w:spacing w:before="300" w:after="300"/>
      </w:pPr>
      <w:r>
        <w:rPr>
          <w:b/>
        </w:rPr>
        <w:t xml:space="preserve">DEFINITIONS</w:t>
      </w:r>
    </w:p>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POWERS OF FOREIGN PERSONAL REPRESENTATIVES</w:t>
      </w:r>
    </w:p>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4-203</w:t>
        <w:t xml:space="preserve">.  </w:t>
      </w:r>
      <w:r>
        <w:rPr>
          <w:b/>
        </w:rPr>
        <w:t xml:space="preserve">Resident creditor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4-204</w:t>
        <w:t xml:space="preserve">.  </w:t>
      </w:r>
      <w:r>
        <w:rPr>
          <w:b/>
        </w:rPr>
        <w:t xml:space="preserve">Proof of authority;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§5 (AMD). PL 2017, c. 402, Pt. A, §1 (RP). PL 2017, c. 402, Pt. F, §1 (AFF). PL 2019, c. 417, Pt. B, §14 (AFF). </w:t>
      </w:r>
    </w:p>
    <w:p>
      <w:pPr>
        <w:jc w:val="both"/>
        <w:spacing w:before="100" w:after="100"/>
        <w:ind w:start="1080" w:hanging="720"/>
      </w:pPr>
      <w:r>
        <w:rPr>
          <w:b/>
        </w:rPr>
        <w:t>§</w:t>
        <w:t>4-205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JURISDICTION OVER FOREIGN REPRESENTATIVES</w:t>
      </w:r>
    </w:p>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JUDGMENTS AND PERSONAL REPRESENTATIVE</w:t>
      </w:r>
    </w:p>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4. FOREIGN PERSONAL REPRESENTATIVE; ANCILLARY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4. FOREIGN PERSONAL REPRESENTATIVE; ANCILLARY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4. FOREIGN PERSONAL REPRESENTATIVE; ANCILLARY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