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Private sales and sales on offer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Private sales and sales on offer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Private sales and sales on offer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§2202. PRIVATE SALES AND SALES ON OFFER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