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1977, c. 589, §§5-9 (AMD). PL 1979, c. 479, §6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§1413.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§1413.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