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Quarterly and annual reports-filing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Quarterly and annual reports-filing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Quarterly and annual reports-filing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56. QUARTERLY AND ANNUAL REPORTS-FILING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