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5315</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§C5 (AMD). PL 1979, c. 542, §D1 (AMD). PL 1983, c. 409, §§5,6 (AMD). PL 1983, c. 812, §135 (AMD). PL 1985, c. 785, §B98 (AMD). PL 1989, c. 576,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§5315. Administrative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§5315. Administrative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§5315. ADMINISTRATIVE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