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405, §35 (NEW). PL 1993, c. 702, §A6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§2352.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