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712</w:t>
        <w:t xml:space="preserve">.  </w:t>
      </w:r>
      <w:r>
        <w:rPr>
          <w:b/>
        </w:rPr>
        <w:t xml:space="preserve">Adjutant General; assistant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16 (AMD). PL 1965, c. 24 (AMD). PL 1965, c. 416 (AMD). PL 1967, c. 476, §19 (AMD). PL 1969, c. 504, §41 (AMD). 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§712. Adjutant General; assistant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§712. Adjutant General; assistant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§712. ADJUTANT GENERAL; ASSISTANT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