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Employment of violator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Employment of violato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Employment of violato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02. EMPLOYMENT OF VIOLATO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