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537, §34 (AMD). PL 1981, c. 98, §15 (AMD). PL 1987, c. 786,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§1560.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§1560.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