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949</w:t>
        <w:t xml:space="preserve">.  </w:t>
      </w:r>
      <w:r>
        <w:rPr>
          <w:b/>
        </w:rPr>
        <w:t xml:space="preserve">Vehicles on through ways have right-of-way; stop signs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§15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§949. Vehicles on through ways have right-of-way; stop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§949. Vehicles on through ways have right-of-way; stop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§949. VEHICLES ON THROUGH WAYS HAVE RIGHT-OF-WAY; STOP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