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LOCAL GOVERNMENT RECORDS</w:t>
      </w:r>
    </w:p>
    <w:p>
      <w:pPr>
        <w:jc w:val="center"/>
        <w:ind w:start="360"/>
        <w:spacing w:before="300" w:after="300"/>
      </w:pPr>
      <w:r>
        <w:rPr>
          <w:b/>
        </w:rPr>
        <w:t>(REPEALED)</w:t>
      </w:r>
    </w:p>
    <w:p>
      <w:pPr>
        <w:jc w:val="both"/>
        <w:spacing w:before="100" w:after="100"/>
        <w:ind w:start="1080" w:hanging="720"/>
      </w:pPr>
      <w:r>
        <w:rPr>
          <w:b/>
        </w:rPr>
        <w:t>§</w:t>
        <w:t>1701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1995, c. 148, §12 (RP). </w:t>
      </w:r>
    </w:p>
    <w:p>
      <w:pPr>
        <w:jc w:val="both"/>
        <w:spacing w:before="100" w:after="100"/>
        <w:ind w:start="1080" w:hanging="720"/>
      </w:pPr>
      <w:r>
        <w:rPr>
          <w:b/>
        </w:rPr>
        <w:t>§</w:t>
        <w:t>1702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1995, c. 148, §12 (RP). </w:t>
      </w:r>
    </w:p>
    <w:p>
      <w:pPr>
        <w:jc w:val="both"/>
        <w:spacing w:before="100" w:after="100"/>
        <w:ind w:start="1080" w:hanging="720"/>
      </w:pPr>
      <w:r>
        <w:rPr>
          <w:b/>
        </w:rPr>
        <w:t>§</w:t>
        <w:t>1703</w:t>
        <w:t xml:space="preserve">.  </w:t>
      </w:r>
      <w:r>
        <w:rPr>
          <w:b/>
        </w:rPr>
        <w:t xml:space="preserve">General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1995, c. 148, §12 (RP). </w:t>
      </w:r>
    </w:p>
    <w:p>
      <w:pPr>
        <w:jc w:val="both"/>
        <w:spacing w:before="100" w:after="100"/>
        <w:ind w:start="1080" w:hanging="720"/>
      </w:pPr>
      <w:r>
        <w:rPr>
          <w:b/>
        </w:rPr>
        <w:t>§</w:t>
        <w:t>1704</w:t>
        <w:t xml:space="preserve">.  </w:t>
      </w:r>
      <w:r>
        <w:rPr>
          <w:b/>
        </w:rPr>
        <w:t xml:space="preserve">Local Government Records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1995, c. 148, §12 (RP). </w:t>
      </w:r>
    </w:p>
    <w:p>
      <w:pPr>
        <w:jc w:val="both"/>
        <w:spacing w:before="100" w:after="100"/>
        <w:ind w:start="1080" w:hanging="720"/>
      </w:pPr>
      <w:r>
        <w:rPr>
          <w:b/>
        </w:rPr>
        <w:t>§</w:t>
        <w:t>1705</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1995, c. 148, §12 (RP). </w:t>
      </w:r>
    </w:p>
    <w:p>
      <w:pPr>
        <w:jc w:val="both"/>
        <w:spacing w:before="100" w:after="100"/>
        <w:ind w:start="1080" w:hanging="720"/>
      </w:pPr>
      <w:r>
        <w:rPr>
          <w:b/>
        </w:rPr>
        <w:t>§</w:t>
        <w:t>1706</w:t>
        <w:t xml:space="preserve">.  </w:t>
      </w:r>
      <w:r>
        <w:rPr>
          <w:b/>
        </w:rPr>
        <w:t xml:space="preserve">Assistance to local governments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1995, c. 148, §12 (RP). </w:t>
      </w:r>
    </w:p>
    <w:p>
      <w:pPr>
        <w:jc w:val="both"/>
        <w:spacing w:before="100" w:after="100"/>
        <w:ind w:start="1080" w:hanging="720"/>
      </w:pPr>
      <w:r>
        <w:rPr>
          <w:b/>
        </w:rPr>
        <w:t>§</w:t>
        <w:t>1707</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304, §5 (NEW). PL 1991, c. 172, §3 (AMD). PL 1995, c. 148,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LOCAL GOVERNMENT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LOCAL GOVERNMENT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15. LOCAL GOVERNMENT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