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2181</w:t>
        <w:t xml:space="preserve">.  </w:t>
      </w:r>
      <w:r>
        <w:rPr>
          <w:b/>
        </w:rPr>
        <w:t xml:space="preserve">Intergovernmental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696, §12 (NEW). PL 2005, c. 2, §D64 (AMD). PL 2005, c. 2, §§D72,74 (AFF). PL 2005, c. 12, §WW18 (AFF). PL 2005, c. 222, §2 (AMD). PL 2009, c. 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§2181. Intergovernmental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§2181. Intergovernmental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§2181. INTERGOVERNMENTAL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