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4002</w:t>
        <w:t xml:space="preserve">.  </w:t>
      </w:r>
      <w:r>
        <w:rPr>
          <w:b/>
        </w:rPr>
        <w:t xml:space="preserve">Proceedings by municipal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§16 (AMD). PL 1975, c. 431, §13 (AMD). PL 1987, c. 582, §A62 (RP). PL 1987, c. 667, §18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§4002. Proceedings by municipal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§4002. Proceedings by municipal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§4002. PROCEEDINGS BY MUNICIPAL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