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294 (AMD). PL 1973, c. 736 (AMD). PL 1975, c. 229 (AMD). PL 1977, c. 601 (AMD). PL 1979, c. 473, §3 (AMD). PL 1979, c. 521, §2 (AMD). PL 1981, c. 370 (AMD). PL 1981, c. 620, §§19,20 (AMD). PL 1983, c. 414, §18 (AMD). PL 1985, c. 151, §11 (AMD). PL 1987, c. 737, §§A1,C106 (RP). PL 1987, c. 761, §4 (AMD). PL 1989, c. 6 (AMD). PL 1989, c. 9, §2 (AMD). PL 1989, c. 104, §§C8,C10 (AMD). PL 1989, c. 878, §C18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§4762.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§4762.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