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Board of registration for architects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§2 (AMD). PL 1975, c. 575, §4 (AMD). PL 1975, c. 770, §180 (AMD). PL 1975, c. 771, §332 (AMD). PL 1977, c. 78, §177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 Board of registration for architects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Board of registration for architects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 BOARD OF REGISTRATION FOR ARCHITECTS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