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1977, c. 694, §576 (AMD). PL 1981, c. 5, §5 (AMD). PL 1983, c. 413, §93 (RPR).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