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C</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1, §7 (NEW). PL 1983, c. 553, §46 (AMD). PL 1985, c. 785, §B139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1-C.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C.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1-C.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