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1364</w:t>
        <w:t xml:space="preserve">.  </w:t>
      </w:r>
      <w:r>
        <w:rPr>
          <w:b/>
        </w:rPr>
        <w:t xml:space="preserve">Restriction on agreement to locate reported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§15 (AMD). PL 1985, c. 755, §8 (AMD).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§1364. Restriction on agreement to locate reported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§1364. Restriction on agreement to locate reported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§1364. RESTRICTION ON AGREEMENT TO LOCATE REPORTED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