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6111-B</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water utility service provided to property rented by the tenant and nonpayment for the service may result in a lien against the property, the utility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2005, c. 306,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§6111-B. Landlord access to tenant bill payment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§6111-B. Landlord access to tenant bill payment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§6111-B. LANDLORD ACCESS TO TENANT BILL PAYMENT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