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THE MILITARY BUREAU</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Call of militia to suppress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202</w:t>
        <w:t xml:space="preserve">.  </w:t>
      </w:r>
      <w:r>
        <w:rPr>
          <w:b/>
        </w:rPr>
        <w:t xml:space="preserve">Armed vessels to protect the coast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78, §201 (RPR). PL 1983, c. 460, §2 (RP). </w:t>
      </w:r>
    </w:p>
    <w:p>
      <w:pPr>
        <w:jc w:val="both"/>
        <w:spacing w:before="100" w:after="100"/>
        <w:ind w:start="1080" w:hanging="720"/>
      </w:pPr>
      <w:r>
        <w:rPr>
          <w:b/>
        </w:rPr>
        <w:t>§</w:t>
        <w:t>203</w:t>
        <w:t xml:space="preserve">.  </w:t>
      </w:r>
      <w:r>
        <w:rPr>
          <w:b/>
        </w:rPr>
        <w:t xml:space="preserve">Fresh pursuit by forces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204</w:t>
        <w:t xml:space="preserve">.  </w:t>
      </w:r>
      <w:r>
        <w:rPr>
          <w:b/>
        </w:rPr>
        <w:t xml:space="preserve">Registration during war; proclamations; hotel manager's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§310 (AMD). PL 1983, c. 460, §2 (RP). </w:t>
      </w:r>
    </w:p>
    <w:p>
      <w:pPr>
        <w:jc w:val="both"/>
        <w:spacing w:before="100" w:after="100"/>
        <w:ind w:start="1080" w:hanging="720"/>
      </w:pPr>
      <w:r>
        <w:rPr>
          <w:b/>
        </w:rPr>
        <w:t>§</w:t>
        <w:t>205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206</w:t>
        <w:t xml:space="preserve">.  </w:t>
      </w:r>
      <w:r>
        <w:rPr>
          <w:b/>
        </w:rPr>
        <w:t xml:space="preserve">Commander in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207</w:t>
        <w:t xml:space="preserve">.  </w:t>
      </w:r>
      <w:r>
        <w:rPr>
          <w:b/>
        </w:rPr>
        <w:t xml:space="preserve">Active service in National Guard or state military or naval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207-A</w:t>
        <w:t xml:space="preserve">.  </w:t>
      </w:r>
      <w:r>
        <w:rPr>
          <w:b/>
        </w:rPr>
        <w:t xml:space="preserve">Human health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679, §3 (NEW). PL 1975, c. 770, §207 (AMD). PL 1983, c. 460, §2 (RP). </w:t>
      </w:r>
    </w:p>
    <w:p>
      <w:pPr>
        <w:jc w:val="both"/>
        <w:spacing w:before="100" w:after="100"/>
        <w:ind w:start="1080" w:hanging="720"/>
      </w:pPr>
      <w:r>
        <w:rPr>
          <w:b/>
        </w:rPr>
        <w:t>§</w:t>
        <w:t>208</w:t>
        <w:t xml:space="preserve">.  </w:t>
      </w:r>
      <w:r>
        <w:rPr>
          <w:b/>
        </w:rPr>
        <w:t xml:space="preserve">Activation of unorganized militia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209</w:t>
        <w:t xml:space="preserve">.  </w:t>
      </w:r>
      <w:r>
        <w:rPr>
          <w:b/>
        </w:rPr>
        <w:t xml:space="preserve">Unorganized militia mustered into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210</w:t>
        <w:t xml:space="preserve">.  </w:t>
      </w:r>
      <w:r>
        <w:rPr>
          <w:b/>
        </w:rPr>
        <w:t xml:space="preserve">Proclamation of state of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211</w:t>
        <w:t xml:space="preserve">.  </w:t>
      </w:r>
      <w:r>
        <w:rPr>
          <w:b/>
        </w:rPr>
        <w:t xml:space="preserve">Civil or criminal liability;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212</w:t>
        <w:t xml:space="preserve">.  </w:t>
      </w:r>
      <w:r>
        <w:rPr>
          <w:b/>
        </w:rPr>
        <w:t xml:space="preserve">Power of the Governor to organize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213</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214</w:t>
        <w:t xml:space="preserve">.  </w:t>
      </w:r>
      <w:r>
        <w:rPr>
          <w:b/>
        </w:rPr>
        <w:t xml:space="preserve">Adjutant General;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275 (AMD). PL 1973, c. 585, §12 (AMD). PL 1973, c. 709, §§2,3 (AMD). PL 1973, c. 788, §200 (AMD). PL 1983, c. 460, §2 (RP). </w:t>
      </w:r>
    </w:p>
    <w:p>
      <w:pPr>
        <w:jc w:val="both"/>
        <w:spacing w:before="100" w:after="100"/>
        <w:ind w:start="1080" w:hanging="720"/>
      </w:pPr>
      <w:r>
        <w:rPr>
          <w:b/>
        </w:rPr>
        <w:t>§</w:t>
        <w:t>215</w:t>
        <w:t xml:space="preserve">.  </w:t>
      </w:r>
      <w:r>
        <w:rPr>
          <w:b/>
        </w:rPr>
        <w:t xml:space="preserve">Property and fiscal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216</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217</w:t>
        <w:t xml:space="preserve">.  </w:t>
      </w:r>
      <w:r>
        <w:rPr>
          <w:b/>
        </w:rPr>
        <w:t xml:space="preserve">Inspection of property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218</w:t>
        <w:t xml:space="preserve">.  </w:t>
      </w:r>
      <w:r>
        <w:rPr>
          <w:b/>
        </w:rPr>
        <w:t xml:space="preserve">Indebtedness contracted without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219</w:t>
        <w:t xml:space="preserve">.  </w:t>
      </w:r>
      <w:r>
        <w:rPr>
          <w:b/>
        </w:rPr>
        <w:t xml:space="preserve">Military Defense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604, §37 (RP). </w:t>
      </w:r>
    </w:p>
    <w:p>
      <w:pPr>
        <w:jc w:val="both"/>
        <w:spacing w:before="100" w:after="100"/>
        <w:ind w:start="1080" w:hanging="720"/>
      </w:pPr>
      <w:r>
        <w:rPr>
          <w:b/>
        </w:rPr>
        <w:t>§</w:t>
        <w:t>219-A</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§38 (NEW). PL 1983, c. 460, §2 (RP). </w:t>
      </w:r>
    </w:p>
    <w:p>
      <w:pPr>
        <w:jc w:val="both"/>
        <w:spacing w:before="100" w:after="100"/>
        <w:ind w:start="1080" w:hanging="720"/>
      </w:pPr>
      <w:r>
        <w:rPr>
          <w:b/>
        </w:rPr>
        <w:t>§</w:t>
        <w:t>220</w:t>
        <w:t xml:space="preserve">.  </w:t>
      </w:r>
      <w:r>
        <w:rPr>
          <w:b/>
        </w:rPr>
        <w:t xml:space="preserve">Armories; offices; duty of municipal officers to provide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§201 (AMD). PL 1977, c. 604, §§39-41 (AMD). PL 1977, c. 696, §311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THE MILITARY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THE MILITARY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8. THE MILITARY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