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Automobile component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2001, c. 373, §4 (AMD). PL 2001, c. 656,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§1665. Automobile component parts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Automobile component parts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§1665. AUTOMOBILE COMPONENT PARTS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