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w:t>
        <w:t xml:space="preserve">.  </w:t>
      </w:r>
      <w:r>
        <w:rPr>
          <w:b/>
        </w:rPr>
        <w:t xml:space="preserve">Protection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554 (NEW). PL 1977, c. 612, §14 (AMD). PL 1977, c. 696, §409 (AMD). PL 1985, c. 372, §A44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§112.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