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Preference for in-state producers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 Preference for in-state producers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Preference for in-state producers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§202. PREFERENCE FOR IN-STATE PRODUCERS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