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370</w:t>
      </w:r>
    </w:p>
    <w:p>
      <w:pPr>
        <w:jc w:val="center"/>
        <w:ind w:start="360"/>
        <w:spacing w:before="300" w:after="300"/>
      </w:pPr>
      <w:r>
        <w:rPr>
          <w:b/>
        </w:rPr>
        <w:t xml:space="preserve">DISCLOSURE OF INTEREST AND FINANCE CHARGES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§§7,8 (AMD). PL 1969, c. 423, §33 (RP). </w:t>
      </w:r>
    </w:p>
    <w:p>
      <w:pPr>
        <w:jc w:val="both"/>
        <w:spacing w:before="100" w:after="100"/>
        <w:ind w:start="1080" w:hanging="720"/>
      </w:pPr>
      <w:r>
        <w:rPr>
          <w:b/>
        </w:rPr>
        <w:t>§</w:t>
        <w:t>3802</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3803</w:t>
        <w:t xml:space="preserve">.  </w:t>
      </w:r>
      <w:r>
        <w:rPr>
          <w:b/>
        </w:rPr>
        <w:t xml:space="preserve">Transactions not included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§9 (AMD). PL 1969, c. 423, §33 (RP). </w:t>
      </w:r>
    </w:p>
    <w:p>
      <w:pPr>
        <w:jc w:val="both"/>
        <w:spacing w:before="100" w:after="100"/>
        <w:ind w:start="1080" w:hanging="720"/>
      </w:pPr>
      <w:r>
        <w:rPr>
          <w:b/>
        </w:rPr>
        <w:t>§</w:t>
        <w:t>3804</w:t>
        <w:t xml:space="preserve">.  </w:t>
      </w:r>
      <w:r>
        <w:rPr>
          <w:b/>
        </w:rPr>
        <w:t xml:space="preserve">When information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3805</w:t>
        <w:t xml:space="preserve">.  </w:t>
      </w:r>
      <w:r>
        <w:rPr>
          <w:b/>
        </w:rPr>
        <w:t xml:space="preserve">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§10 (AMD). PL 1969, c. 423, §33 (RP). </w:t>
      </w:r>
    </w:p>
    <w:p>
      <w:pPr>
        <w:jc w:val="both"/>
        <w:spacing w:before="100" w:after="100"/>
        <w:ind w:start="1080" w:hanging="720"/>
      </w:pPr>
      <w:r>
        <w:rPr>
          <w:b/>
        </w:rPr>
        <w:t>§</w:t>
        <w:t>3806</w:t>
        <w:t xml:space="preserve">.  </w:t>
      </w:r>
      <w:r>
        <w:rPr>
          <w:b/>
        </w:rPr>
        <w:t xml:space="preserve">Revolving credit transaction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3807</w:t>
        <w:t xml:space="preserve">.  </w:t>
      </w:r>
      <w:r>
        <w:rPr>
          <w:b/>
        </w:rPr>
        <w:t xml:space="preserve">Other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§§11,11-A (AMD). PL 1969, c. 423, §33 (RP). </w:t>
      </w:r>
    </w:p>
    <w:p>
      <w:pPr>
        <w:jc w:val="both"/>
        <w:spacing w:before="100" w:after="100"/>
        <w:ind w:start="1080" w:hanging="720"/>
      </w:pPr>
      <w:r>
        <w:rPr>
          <w:b/>
        </w:rPr>
        <w:t>§</w:t>
        <w:t>3808</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3809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3810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§§11-B,12 (AMD).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370. DISCLOSURE OF INTEREST AND FINANCE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370. DISCLOSURE OF INTEREST AND FINANCE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370. DISCLOSURE OF INTEREST AND FINANCE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