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4-207-C</w:t>
        <w:t xml:space="preserve">.  </w:t>
      </w:r>
      <w:r>
        <w:rPr>
          <w:b/>
        </w:rPr>
        <w:t xml:space="preserve">Encoding and retention warranties</w:t>
      </w:r>
    </w:p>
    <w:p>
      <w:pPr>
        <w:jc w:val="both"/>
        <w:spacing w:before="100" w:after="0"/>
        <w:ind w:start="360"/>
        <w:ind w:firstLine="360"/>
      </w:pPr>
      <w:r>
        <w:rPr>
          <w:b/>
        </w:rPr>
        <w:t>(1)</w:t>
        <w:t xml:space="preserve">.  </w:t>
      </w:r>
      <w:r>
        <w:rPr>
          <w:b/>
        </w:rPr>
      </w:r>
      <w:r>
        <w:t xml:space="preserve"> </w:t>
      </w:r>
      <w:r>
        <w:t xml:space="preserve">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w:pPr>
        <w:jc w:val="both"/>
        <w:spacing w:before="100" w:after="0"/>
        <w:ind w:start="360"/>
        <w:ind w:firstLine="360"/>
      </w:pPr>
      <w:r>
        <w:rPr>
          <w:b/>
        </w:rPr>
        <w:t>(2)</w:t>
        <w:t xml:space="preserve">.  </w:t>
      </w:r>
      <w:r>
        <w:rPr>
          <w:b/>
        </w:rPr>
      </w:r>
      <w:r>
        <w:t xml:space="preserve"> </w:t>
      </w:r>
      <w:r>
        <w:t xml:space="preserve">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w:pPr>
        <w:jc w:val="both"/>
        <w:spacing w:before="100" w:after="0"/>
        <w:ind w:start="360"/>
        <w:ind w:firstLine="360"/>
      </w:pPr>
      <w:r>
        <w:rPr>
          <w:b/>
        </w:rPr>
        <w:t>(3)</w:t>
        <w:t xml:space="preserve">.  </w:t>
      </w:r>
      <w:r>
        <w:rPr>
          <w:b/>
        </w:rPr>
      </w:r>
      <w:r>
        <w:t xml:space="preserve"> </w:t>
      </w:r>
      <w:r>
        <w:t xml:space="preserve">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§4-207-C. Encoding and retention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§4-207-C. Encoding and retention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§4-207-C. ENCODING AND RETENTION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