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§1 (AMD). PL 1973, c. 613, §1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§1971.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§1971.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