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w:t>
        <w:t xml:space="preserve">.  </w:t>
      </w:r>
      <w:r>
        <w:rPr>
          <w:b/>
        </w:rPr>
        <w:t xml:space="preserve">Increase in capital stock; change of purpose; number of directors or certificate;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268 (AMD). 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 Increase in capital stock; change of purpose; number of directors or certificate;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 Increase in capital stock; change of purpose; number of directors or certificate;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§201. INCREASE IN CAPITAL STOCK; CHANGE OF PURPOSE; NUMBER OF DIRECTORS OR CERTIFICATE;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