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Special guardian for minor or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0. Special guardian for minor 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Special guardian for minor 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10. SPECIAL GUARDIAN FOR MINOR 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