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Further duties of court and officials in the responding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§10 (RPR). PL 1973, c. 567, §20 (AMD).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Further duties of court and officials in the responding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Further duties of court and officials in the responding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§402. FURTHER DUTIES OF COURT AND OFFICIALS IN THE RESPONDING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