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Modification of custody decree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 Modification of custody decree of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Modification of custody decree of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§815. MODIFICATION OF CUSTODY DECREE OF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