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§3 (AMD). PL 1973, c. 780, §2 (AMD). PL 1975, c. 510, §18 (AMD). PL 1975, c. 660, §1 (AMD). PL 1975, c. 746, §8 (AMD). PL 1977, c. 625, §2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§358.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