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Primary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§§13-A (AMD). PL 1967, c. 225, §12 (AMD). PL 1969, c. 194, §1 (AMD). PL 1971, c. 65, §17 (AMD). PL 1973, c. 160, §§1-3 (AMD). PL 1973, c. 414, §§30,31 (AMD). PL 1973, c. 720, §3 (AMD). PL 1975, c. 761, §29 (AMD). PL 1979, c. 263, §1 (AMD). PL 1983, c. 425, §8 (AMD). PL 1983, c. 480, §§A22-A24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Primary ballot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Primary ballot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§701. PRIMARY BALLOT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