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§4 (NEW). PL 2015, c. 329, Pt. A,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§2515.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§2515.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