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Prerequisites to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Prerequisites to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Prerequisites to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4. PREREQUISITES TO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