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Intentional injury or interference with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 Intentional injury or interference with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Intentional injury or interference with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55. INTENTIONAL INJURY OR INTERFERENCE WITH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