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w:t>
        <w:t xml:space="preserve">.  </w:t>
      </w:r>
      <w:r>
        <w:rPr>
          <w:b/>
        </w:rPr>
        <w:t xml:space="preserve">Registration; stamping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1973, c. 33, §8 (AMD). PL 1995, c. 560, §H8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 Registration; stamping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 Registration; stamping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§215. REGISTRATION; STAMPING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