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Defaced or missing identification numbers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§9 (AMD). PL 1977, c. 294, §1 (AMD). PL 1977, c. 481, §4 (AMD). PL 1987, c. 415, §3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§103. Defaced or missing identification numbers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Defaced or missing identification numbers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§103. DEFACED OR MISSING IDENTIFICATION NUMBERS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