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1452-B</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§16 (NEW). PL 1981, c. 703, §A47 (AMD). PL 1995, c. 397,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§1452-B.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§1452-B.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§1452-B.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