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w:t>
        <w:t xml:space="preserve">.  </w:t>
      </w:r>
      <w:r>
        <w:rPr>
          <w:b/>
        </w:rPr>
        <w:t xml:space="preserve">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51, §3 (AMD). PL 1971, c. 277, §1 (AMD). PL 1971, c. 614, §1 (AMD). PL 1973, c. 303, §3 (AMD). PL 1975, c. 575, §8 (AMD). PL 1975, c. 771, §§334,335 (AMD). PL 1977, c. 398, §7 (RPR). PL 1977, c. 604, §9 (AMD). PL 1983, c. 413, §23 (AMD). PL 1983, c. 553, §46 (AMD). PL 1983, c. 812, §§196,197 (AMD). PL 1985, c. 785, §B130 (AMD). PL 1987, c. 395, §A127 (AMD). PL 1989, c. 503, §B123 (AMD). PL 1991, c. 39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51.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51.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