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 §1 (NEW). PL 1973, c. 585, §11 (AMD). PL 1981, c. 448, §9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§807.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§807.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