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Property abandoned by an inmate or patient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324, §1 (NEW). PL 1969, c. 133 (AMD). PL 1975, c. 771, §379 (AMD). PL 1979, c. 485, §3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Property abandoned by an inmate or patient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Property abandoned by an inmate or patient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 PROPERTY ABANDONED BY AN INMATE OR PATIENT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