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w:t>
        <w:t xml:space="preserve">.  </w:t>
      </w:r>
      <w:r>
        <w:rPr>
          <w:b/>
        </w:rPr>
        <w:t xml:space="preserve">Commissioners' report of damages and rights of parties;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431, §15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§685. Commissioners' report of damages and rights of parties;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 Commissioners' report of damages and rights of parties;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§685. COMMISSIONERS' REPORT OF DAMAGES AND RIGHTS OF PARTIES;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