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194-B</w:t>
        <w:t xml:space="preserve">.  </w:t>
      </w:r>
      <w:r>
        <w:rPr>
          <w:b/>
        </w:rPr>
        <w:t xml:space="preserve">National criminal history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§7 (NEW). PL 2015, c. 300, Pt. B, §§6-8 (AMD). PL 2019, c. 343, Pt. G,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§194-B. National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§194-B. National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§194-B. NATIONAL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