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§1 (AMD). PL 1969, c. 213, §1 (AMD). PL 1979, c. 452, §3 (RPR). PL 1983, c. 573,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§4505.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§4505.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